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30" w:rsidRDefault="00367530" w:rsidP="00367530">
      <w:pPr>
        <w:spacing w:after="0" w:line="240" w:lineRule="auto"/>
        <w:jc w:val="right"/>
      </w:pPr>
      <w:r>
        <w:t xml:space="preserve">УТВЕРЖДАЮ: </w:t>
      </w:r>
    </w:p>
    <w:p w:rsidR="00367530" w:rsidRDefault="00367530" w:rsidP="00367530">
      <w:pPr>
        <w:spacing w:after="0" w:line="240" w:lineRule="auto"/>
        <w:jc w:val="right"/>
      </w:pPr>
      <w:r>
        <w:t xml:space="preserve">Заведующий МБ ДОУ </w:t>
      </w:r>
    </w:p>
    <w:p w:rsidR="00367530" w:rsidRDefault="00367530" w:rsidP="00367530">
      <w:pPr>
        <w:spacing w:after="0" w:line="240" w:lineRule="auto"/>
        <w:jc w:val="right"/>
      </w:pPr>
      <w:r>
        <w:t xml:space="preserve">Аверина В.В. ________________ </w:t>
      </w:r>
    </w:p>
    <w:p w:rsidR="00367530" w:rsidRDefault="00367530" w:rsidP="00367530">
      <w:pPr>
        <w:spacing w:after="0" w:line="240" w:lineRule="auto"/>
        <w:jc w:val="right"/>
      </w:pPr>
      <w:r>
        <w:t xml:space="preserve">_____________________2020г. </w:t>
      </w:r>
    </w:p>
    <w:p w:rsidR="00367530" w:rsidRDefault="00367530" w:rsidP="00367530">
      <w:pPr>
        <w:rPr>
          <w:rFonts w:ascii="Times New Roman" w:hAnsi="Times New Roman" w:cs="Times New Roman"/>
          <w:sz w:val="28"/>
          <w:szCs w:val="28"/>
        </w:rPr>
      </w:pPr>
    </w:p>
    <w:p w:rsidR="00367530" w:rsidRDefault="00367530" w:rsidP="00367530">
      <w:pPr>
        <w:rPr>
          <w:rFonts w:ascii="Times New Roman" w:hAnsi="Times New Roman" w:cs="Times New Roman"/>
          <w:b/>
          <w:sz w:val="48"/>
          <w:szCs w:val="48"/>
        </w:rPr>
      </w:pPr>
      <w:r w:rsidRPr="00554F13">
        <w:rPr>
          <w:rFonts w:ascii="Times New Roman" w:hAnsi="Times New Roman" w:cs="Times New Roman"/>
          <w:b/>
          <w:sz w:val="48"/>
          <w:szCs w:val="48"/>
        </w:rPr>
        <w:t>Разновозрастная группа (зимний период)</w:t>
      </w:r>
    </w:p>
    <w:p w:rsidR="00367530" w:rsidRDefault="00367530" w:rsidP="003675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Прием, осмотр, игры, ежедневная утренняя гимнастика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7.30 – 8.20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8.20 – 8.55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Игры, самостоятельная деятельность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8.55 – 9.10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Организованная образовательная деятельность</w:t>
            </w:r>
          </w:p>
        </w:tc>
        <w:tc>
          <w:tcPr>
            <w:tcW w:w="4786" w:type="dxa"/>
          </w:tcPr>
          <w:p w:rsidR="00367530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9.10 – 9.35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 xml:space="preserve"> 9.45 – 10.10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; </w:t>
            </w:r>
          </w:p>
          <w:p w:rsidR="00367530" w:rsidRPr="00D768F1" w:rsidRDefault="00367530" w:rsidP="00072EC1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 – 10.40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Второй завтрак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10.10-10.20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Игры, подготовка к прогулке, прогулка (игры, наблюдения, труд)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10.20 – 12.00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Возвращение с прогулки, игры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(11.40 – 11.50) 12.00 – 12.10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 </w:t>
            </w: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обеду, обед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(11.50 – 12.10) 12.10 – 12.20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Подготовка ко сну, сон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(12.10 – 15.00) 12.20 – 15.00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Постепенный подъем, воздушные, водные процедуры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15.00 – 15.20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15.20 – 15.40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Подготовка и проведение игры – занятия.  Самостоятельная деятельность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 xml:space="preserve">15.40 – 15.50 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15.50 – 16.10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Самостоятельная деятельность, игры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16.10 – 18.00</w:t>
            </w:r>
          </w:p>
        </w:tc>
      </w:tr>
      <w:tr w:rsidR="00367530" w:rsidTr="00072EC1">
        <w:tc>
          <w:tcPr>
            <w:tcW w:w="4785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Уход домой</w:t>
            </w:r>
          </w:p>
        </w:tc>
        <w:tc>
          <w:tcPr>
            <w:tcW w:w="4786" w:type="dxa"/>
          </w:tcPr>
          <w:p w:rsidR="00367530" w:rsidRPr="00D768F1" w:rsidRDefault="00367530" w:rsidP="00072E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68F1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</w:tr>
    </w:tbl>
    <w:p w:rsidR="00E53E73" w:rsidRDefault="00E53E73"/>
    <w:sectPr w:rsidR="00E53E73" w:rsidSect="00E5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530"/>
    <w:rsid w:val="00367530"/>
    <w:rsid w:val="00E5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>DG Win&amp;Soft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2019-07-07T12:10:00Z</dcterms:created>
  <dcterms:modified xsi:type="dcterms:W3CDTF">2019-07-07T12:24:00Z</dcterms:modified>
</cp:coreProperties>
</file>